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患者健康问卷抑郁量表（PHQ-9）计分与结果解释</w:t>
      </w:r>
    </w:p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一、计分方法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总分：9 个项目得分之和，范围 0–27 分。无反向计分题。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二、结果解释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分数范围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解释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0 – 4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无抑郁症状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 – 9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轻度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10 – 14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中度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15 – 19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中重度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20 – 27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重度</w:t>
            </w:r>
          </w:p>
        </w:tc>
      </w:tr>
    </w:tbl>
    <w:p>
      <w:r>
        <w:rPr>
          <w:rFonts w:ascii="Times New Roman" w:hAnsi="Times New Roman" w:eastAsia="宋体"/>
          <w:b w:val="0"/>
          <w:color w:val="1F2D33"/>
          <w:sz w:val="22"/>
        </w:rPr>
        <w:t>以 10 分为切点筛查抑郁症，灵敏度 88%、特异度 88%（Kroenke et al., 2001）。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第 9 题涉及自伤意念，任何大于 0 的作答都应立即进一步评估，必要时启动危机干预流程。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三、信效度与常模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中文版信效度：Cronbach α = 0.857，重测信度 0.947，灵敏度 91%、特异度 97%（卞崔冬等，2009，综合医院门诊样本）。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PHQ-9 可免费使用，无需授权；各语言版本可在官方网站 phqscreeners.com 获取。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四、使用注意事项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量表版权归原编制者/出版方所有，本资料包仅供教学、科研与非商业心理健康服务使用，使用时请注明出处。</w:t>
      </w:r>
    </w:p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